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E39F71">
      <w:pPr>
        <w:jc w:val="center"/>
        <w:rPr>
          <w:sz w:val="36"/>
          <w:szCs w:val="36"/>
        </w:rPr>
      </w:pPr>
      <w:r>
        <w:rPr>
          <w:sz w:val="36"/>
          <w:szCs w:val="36"/>
        </w:rPr>
        <w:t>南昌大学</w:t>
      </w:r>
      <w:r>
        <w:rPr>
          <w:rFonts w:hint="eastAsia"/>
          <w:sz w:val="36"/>
          <w:szCs w:val="36"/>
          <w:u w:val="single"/>
        </w:rPr>
        <w:t xml:space="preserve">  生命科学学院  </w:t>
      </w:r>
      <w:r>
        <w:rPr>
          <w:rFonts w:hint="eastAsia"/>
          <w:sz w:val="36"/>
          <w:szCs w:val="36"/>
        </w:rPr>
        <w:t>学院</w:t>
      </w:r>
      <w:r>
        <w:rPr>
          <w:rFonts w:hint="eastAsia"/>
          <w:sz w:val="36"/>
          <w:szCs w:val="36"/>
          <w:u w:val="single"/>
        </w:rPr>
        <w:t xml:space="preserve">  赵大显  </w:t>
      </w:r>
      <w:r>
        <w:rPr>
          <w:rFonts w:hint="eastAsia"/>
          <w:sz w:val="36"/>
          <w:szCs w:val="36"/>
        </w:rPr>
        <w:t>教授课题组博士后招聘启事</w:t>
      </w:r>
    </w:p>
    <w:p w14:paraId="4DEB558B"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（2025）</w:t>
      </w:r>
    </w:p>
    <w:p w14:paraId="2A6849F7">
      <w:pPr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课题组简介：</w:t>
      </w:r>
      <w:r>
        <w:rPr>
          <w:rFonts w:hint="eastAsia"/>
          <w:bCs/>
          <w:sz w:val="28"/>
          <w:szCs w:val="28"/>
        </w:rPr>
        <w:t>主要</w:t>
      </w:r>
      <w:r>
        <w:rPr>
          <w:rFonts w:hint="eastAsia"/>
          <w:sz w:val="28"/>
          <w:szCs w:val="28"/>
        </w:rPr>
        <w:t>围绕江西省水产优异种质资源收集保存与鉴定、重要性状遗传基础与调控机制深度解析、高效精准育种技术创建等方面开展相关研究。</w:t>
      </w:r>
    </w:p>
    <w:p w14:paraId="19599718">
      <w:pPr>
        <w:rPr>
          <w:sz w:val="28"/>
          <w:szCs w:val="28"/>
          <w:u w:val="single"/>
        </w:rPr>
      </w:pPr>
      <w:r>
        <w:rPr>
          <w:rFonts w:hint="eastAsia"/>
          <w:b/>
          <w:sz w:val="28"/>
          <w:szCs w:val="28"/>
        </w:rPr>
        <w:t>招聘岗位</w:t>
      </w:r>
      <w:r>
        <w:rPr>
          <w:rFonts w:hint="eastAsia"/>
          <w:sz w:val="28"/>
          <w:szCs w:val="28"/>
        </w:rPr>
        <w:t>：博士后   岗位数：</w:t>
      </w:r>
      <w:r>
        <w:rPr>
          <w:rFonts w:hint="eastAsia"/>
          <w:sz w:val="28"/>
          <w:szCs w:val="28"/>
          <w:u w:val="single"/>
        </w:rPr>
        <w:t xml:space="preserve">   </w:t>
      </w:r>
      <w:r>
        <w:rPr>
          <w:rFonts w:hint="eastAsia"/>
          <w:sz w:val="28"/>
          <w:szCs w:val="28"/>
          <w:u w:val="single"/>
          <w:lang w:val="en-US" w:eastAsia="zh-CN"/>
        </w:rPr>
        <w:t>2</w:t>
      </w:r>
      <w:r>
        <w:rPr>
          <w:rFonts w:hint="eastAsia"/>
          <w:sz w:val="28"/>
          <w:szCs w:val="28"/>
          <w:u w:val="single"/>
        </w:rPr>
        <w:t xml:space="preserve">   </w:t>
      </w:r>
    </w:p>
    <w:p w14:paraId="07E2FC3C">
      <w:pPr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聘用方式</w:t>
      </w:r>
      <w:r>
        <w:rPr>
          <w:rFonts w:hint="eastAsia"/>
          <w:sz w:val="28"/>
          <w:szCs w:val="28"/>
        </w:rPr>
        <w:t>：全职聘用</w:t>
      </w:r>
    </w:p>
    <w:p w14:paraId="7A018391">
      <w:pPr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招聘条件</w:t>
      </w:r>
      <w:r>
        <w:rPr>
          <w:rFonts w:hint="eastAsia"/>
          <w:sz w:val="28"/>
          <w:szCs w:val="28"/>
        </w:rPr>
        <w:t>：博士研究生</w:t>
      </w:r>
    </w:p>
    <w:p w14:paraId="45361D4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1、年龄不超过35周岁（1990年1月1日以后出生），身心健康，已获得博士学位不超3年，或已通过博士学位论文答辩；</w:t>
      </w:r>
    </w:p>
    <w:p w14:paraId="5EA8A6D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2、诚实守信、热爱科研、敢挑重担、出色的团队意识；</w:t>
      </w:r>
    </w:p>
    <w:p w14:paraId="349305E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3、专业范围包括水产养殖学、水生生物学、生物信息学、动物遗传育种学等，熟悉水产数量遗传学、基因编辑等方法博士优先。</w:t>
      </w:r>
    </w:p>
    <w:p w14:paraId="45516B51">
      <w:pPr>
        <w:rPr>
          <w:sz w:val="28"/>
          <w:szCs w:val="28"/>
        </w:rPr>
      </w:pPr>
      <w:r>
        <w:rPr>
          <w:b/>
          <w:sz w:val="28"/>
          <w:szCs w:val="28"/>
        </w:rPr>
        <w:t>岗位职责</w:t>
      </w:r>
      <w:r>
        <w:rPr>
          <w:sz w:val="28"/>
          <w:szCs w:val="28"/>
        </w:rPr>
        <w:t>：</w:t>
      </w:r>
    </w:p>
    <w:p w14:paraId="5EC2A56D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1、在合作导师的指导虾开展水产动物经济性状遗传解析工作，发表高水平研究论文；</w:t>
      </w:r>
    </w:p>
    <w:p w14:paraId="40E0A9B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2、协助指导硕士研究生/博士研究生；</w:t>
      </w:r>
    </w:p>
    <w:p w14:paraId="0F9DFD2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3、积极申报“博士后创新人才支持计划”、“中国博士后基金”、“国家自然科学基金”等科研项目。</w:t>
      </w:r>
    </w:p>
    <w:p w14:paraId="446B8E6D"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岗位待遇：</w:t>
      </w:r>
    </w:p>
    <w:p w14:paraId="4C5821FD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1、年薪不低于24万（税前，含租房补贴），享受江西省博士后九条相关政策；</w:t>
      </w:r>
    </w:p>
    <w:p w14:paraId="4228F58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2、支持博士后在站期间申报国家和省市级博士后人才项目和研究项目（如“博士后创新人才支持计划”、“中国博士后基金”等），获资助者就高享受相关待遇；</w:t>
      </w:r>
    </w:p>
    <w:p w14:paraId="5D82ECA8">
      <w:pPr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3、入职后可选择租住学校教师公租房</w:t>
      </w:r>
      <w:r>
        <w:rPr>
          <w:rFonts w:hint="eastAsia"/>
          <w:sz w:val="28"/>
          <w:szCs w:val="28"/>
          <w:lang w:eastAsia="zh-CN"/>
        </w:rPr>
        <w:t>。</w:t>
      </w:r>
      <w:bookmarkStart w:id="0" w:name="_GoBack"/>
      <w:bookmarkEnd w:id="0"/>
    </w:p>
    <w:p w14:paraId="5DFCD1D3"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报名材料：应聘者请将个人资料（包括个人简历、教育和工作经历、代表性学术成果等）发送至联系人邮箱，邮件标题注明“博士后应聘+本人姓名+毕业院校”。</w:t>
      </w:r>
    </w:p>
    <w:p w14:paraId="7B2D32A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联系人：张万昌</w:t>
      </w:r>
    </w:p>
    <w:p w14:paraId="4B2FECA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联系电话: </w:t>
      </w:r>
      <w:r>
        <w:rPr>
          <w:rFonts w:hint="eastAsia"/>
          <w:sz w:val="28"/>
          <w:szCs w:val="28"/>
          <w:u w:val="single"/>
        </w:rPr>
        <w:t xml:space="preserve"> 15870018223 </w:t>
      </w:r>
      <w:r>
        <w:rPr>
          <w:rFonts w:hint="eastAsia"/>
          <w:sz w:val="28"/>
          <w:szCs w:val="28"/>
        </w:rPr>
        <w:t>; 邮箱：</w:t>
      </w:r>
      <w:r>
        <w:rPr>
          <w:rFonts w:hint="eastAsia"/>
          <w:sz w:val="28"/>
          <w:szCs w:val="28"/>
          <w:u w:val="single"/>
        </w:rPr>
        <w:t xml:space="preserve"> wanchangzhang@ncu.edu.cn </w:t>
      </w:r>
      <w:r>
        <w:rPr>
          <w:rFonts w:hint="eastAsia"/>
          <w:sz w:val="28"/>
          <w:szCs w:val="28"/>
        </w:rPr>
        <w:t>;</w:t>
      </w:r>
    </w:p>
    <w:p w14:paraId="49911E2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地址：</w:t>
      </w:r>
      <w:r>
        <w:rPr>
          <w:rFonts w:hint="eastAsia"/>
          <w:sz w:val="28"/>
          <w:szCs w:val="28"/>
          <w:u w:val="single"/>
        </w:rPr>
        <w:t xml:space="preserve"> 江西省南昌市红谷滩新区学府大道999号南昌大学理科生命大楼A427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cyODk2NzEyMmIzMzBkZmY4Y2QzNGM1NWI2MmI5OTkifQ=="/>
  </w:docVars>
  <w:rsids>
    <w:rsidRoot w:val="003B332B"/>
    <w:rsid w:val="00031EF9"/>
    <w:rsid w:val="000338CB"/>
    <w:rsid w:val="00043A42"/>
    <w:rsid w:val="000448B8"/>
    <w:rsid w:val="00055A12"/>
    <w:rsid w:val="0009085A"/>
    <w:rsid w:val="000A5F99"/>
    <w:rsid w:val="000B323C"/>
    <w:rsid w:val="000D28DB"/>
    <w:rsid w:val="000E246F"/>
    <w:rsid w:val="000E4778"/>
    <w:rsid w:val="001132AD"/>
    <w:rsid w:val="00141B29"/>
    <w:rsid w:val="00151E0E"/>
    <w:rsid w:val="0019452E"/>
    <w:rsid w:val="001A3533"/>
    <w:rsid w:val="001C2B18"/>
    <w:rsid w:val="001D0F18"/>
    <w:rsid w:val="001F6A5A"/>
    <w:rsid w:val="0020128A"/>
    <w:rsid w:val="00202970"/>
    <w:rsid w:val="002141BB"/>
    <w:rsid w:val="00230F53"/>
    <w:rsid w:val="00236029"/>
    <w:rsid w:val="00236455"/>
    <w:rsid w:val="0023757E"/>
    <w:rsid w:val="00242457"/>
    <w:rsid w:val="00252426"/>
    <w:rsid w:val="00252AF1"/>
    <w:rsid w:val="00266A64"/>
    <w:rsid w:val="00270639"/>
    <w:rsid w:val="00285E7D"/>
    <w:rsid w:val="002A2A0D"/>
    <w:rsid w:val="002B360C"/>
    <w:rsid w:val="002C214B"/>
    <w:rsid w:val="002D479F"/>
    <w:rsid w:val="002E2B90"/>
    <w:rsid w:val="002E3DA0"/>
    <w:rsid w:val="002E3E1B"/>
    <w:rsid w:val="002E5C65"/>
    <w:rsid w:val="002F72A1"/>
    <w:rsid w:val="003004E7"/>
    <w:rsid w:val="0031187C"/>
    <w:rsid w:val="0032774D"/>
    <w:rsid w:val="00336A22"/>
    <w:rsid w:val="00340029"/>
    <w:rsid w:val="00353154"/>
    <w:rsid w:val="00370767"/>
    <w:rsid w:val="00371EBA"/>
    <w:rsid w:val="00373C76"/>
    <w:rsid w:val="00391B63"/>
    <w:rsid w:val="003A508B"/>
    <w:rsid w:val="003B332B"/>
    <w:rsid w:val="003C0D91"/>
    <w:rsid w:val="003C0FCA"/>
    <w:rsid w:val="003C2881"/>
    <w:rsid w:val="003C49A8"/>
    <w:rsid w:val="00402F1E"/>
    <w:rsid w:val="00406D98"/>
    <w:rsid w:val="00410CDF"/>
    <w:rsid w:val="00423BCC"/>
    <w:rsid w:val="00451376"/>
    <w:rsid w:val="004565C7"/>
    <w:rsid w:val="00496A46"/>
    <w:rsid w:val="004A21B2"/>
    <w:rsid w:val="004B595E"/>
    <w:rsid w:val="004D62C3"/>
    <w:rsid w:val="004E0B12"/>
    <w:rsid w:val="004E1FCB"/>
    <w:rsid w:val="004E629E"/>
    <w:rsid w:val="004F18C2"/>
    <w:rsid w:val="00507043"/>
    <w:rsid w:val="00540EA5"/>
    <w:rsid w:val="00542D17"/>
    <w:rsid w:val="0054391A"/>
    <w:rsid w:val="0055701F"/>
    <w:rsid w:val="00561338"/>
    <w:rsid w:val="00566025"/>
    <w:rsid w:val="0057461B"/>
    <w:rsid w:val="00587BE3"/>
    <w:rsid w:val="005C464E"/>
    <w:rsid w:val="005E4F8E"/>
    <w:rsid w:val="005F5748"/>
    <w:rsid w:val="0060238F"/>
    <w:rsid w:val="00653F74"/>
    <w:rsid w:val="006729E3"/>
    <w:rsid w:val="006803D7"/>
    <w:rsid w:val="00696C00"/>
    <w:rsid w:val="00697BA2"/>
    <w:rsid w:val="006C2EB3"/>
    <w:rsid w:val="006C455B"/>
    <w:rsid w:val="006D3A0A"/>
    <w:rsid w:val="006D6F4C"/>
    <w:rsid w:val="00704444"/>
    <w:rsid w:val="00707B5E"/>
    <w:rsid w:val="00710A8C"/>
    <w:rsid w:val="00713E21"/>
    <w:rsid w:val="007165D4"/>
    <w:rsid w:val="00723817"/>
    <w:rsid w:val="00763AD7"/>
    <w:rsid w:val="00767C94"/>
    <w:rsid w:val="0077061B"/>
    <w:rsid w:val="0079120B"/>
    <w:rsid w:val="007A1966"/>
    <w:rsid w:val="007B039D"/>
    <w:rsid w:val="007B2505"/>
    <w:rsid w:val="007B3977"/>
    <w:rsid w:val="007B45CB"/>
    <w:rsid w:val="007B48BB"/>
    <w:rsid w:val="007D6EE9"/>
    <w:rsid w:val="007E3D6F"/>
    <w:rsid w:val="00814E6C"/>
    <w:rsid w:val="00822CD6"/>
    <w:rsid w:val="008252FD"/>
    <w:rsid w:val="0082792C"/>
    <w:rsid w:val="00836467"/>
    <w:rsid w:val="00853BF6"/>
    <w:rsid w:val="00860C37"/>
    <w:rsid w:val="00870E66"/>
    <w:rsid w:val="008830FC"/>
    <w:rsid w:val="008973C8"/>
    <w:rsid w:val="008A3E9D"/>
    <w:rsid w:val="008A7002"/>
    <w:rsid w:val="008B2329"/>
    <w:rsid w:val="008B66D0"/>
    <w:rsid w:val="00952F6F"/>
    <w:rsid w:val="009679E2"/>
    <w:rsid w:val="009829C9"/>
    <w:rsid w:val="009B2CE7"/>
    <w:rsid w:val="009D55DA"/>
    <w:rsid w:val="009E1465"/>
    <w:rsid w:val="009E5820"/>
    <w:rsid w:val="00A02D9B"/>
    <w:rsid w:val="00A12013"/>
    <w:rsid w:val="00A2658F"/>
    <w:rsid w:val="00A37C9F"/>
    <w:rsid w:val="00A62BCC"/>
    <w:rsid w:val="00A7178F"/>
    <w:rsid w:val="00A84FA3"/>
    <w:rsid w:val="00A851AA"/>
    <w:rsid w:val="00A93957"/>
    <w:rsid w:val="00AA2612"/>
    <w:rsid w:val="00AA3425"/>
    <w:rsid w:val="00AA4803"/>
    <w:rsid w:val="00AC108E"/>
    <w:rsid w:val="00AE0032"/>
    <w:rsid w:val="00AE274E"/>
    <w:rsid w:val="00AE6C94"/>
    <w:rsid w:val="00B0191C"/>
    <w:rsid w:val="00B24FBD"/>
    <w:rsid w:val="00B32142"/>
    <w:rsid w:val="00B46A51"/>
    <w:rsid w:val="00B60A0F"/>
    <w:rsid w:val="00B85BEE"/>
    <w:rsid w:val="00B87D4A"/>
    <w:rsid w:val="00B968AA"/>
    <w:rsid w:val="00BE27D9"/>
    <w:rsid w:val="00BF29EB"/>
    <w:rsid w:val="00C05118"/>
    <w:rsid w:val="00C30155"/>
    <w:rsid w:val="00C4153D"/>
    <w:rsid w:val="00C71613"/>
    <w:rsid w:val="00C833D0"/>
    <w:rsid w:val="00C83C21"/>
    <w:rsid w:val="00C845D0"/>
    <w:rsid w:val="00CB62A9"/>
    <w:rsid w:val="00CC0E0C"/>
    <w:rsid w:val="00CE23A0"/>
    <w:rsid w:val="00CE267A"/>
    <w:rsid w:val="00CE34B8"/>
    <w:rsid w:val="00CE641D"/>
    <w:rsid w:val="00CF2378"/>
    <w:rsid w:val="00D10569"/>
    <w:rsid w:val="00D1651C"/>
    <w:rsid w:val="00D32990"/>
    <w:rsid w:val="00D329ED"/>
    <w:rsid w:val="00D903D4"/>
    <w:rsid w:val="00D93F1A"/>
    <w:rsid w:val="00DA54D8"/>
    <w:rsid w:val="00DA6379"/>
    <w:rsid w:val="00DB2C05"/>
    <w:rsid w:val="00DD0F6E"/>
    <w:rsid w:val="00DE76EC"/>
    <w:rsid w:val="00DF44F8"/>
    <w:rsid w:val="00E042AA"/>
    <w:rsid w:val="00E067FE"/>
    <w:rsid w:val="00E06B83"/>
    <w:rsid w:val="00E45118"/>
    <w:rsid w:val="00E60866"/>
    <w:rsid w:val="00E67E35"/>
    <w:rsid w:val="00E716AE"/>
    <w:rsid w:val="00E71935"/>
    <w:rsid w:val="00E75875"/>
    <w:rsid w:val="00E7592C"/>
    <w:rsid w:val="00E76AE8"/>
    <w:rsid w:val="00EA1F43"/>
    <w:rsid w:val="00EE52DA"/>
    <w:rsid w:val="00EF0E06"/>
    <w:rsid w:val="00F06B05"/>
    <w:rsid w:val="00F21617"/>
    <w:rsid w:val="00F23633"/>
    <w:rsid w:val="00F25561"/>
    <w:rsid w:val="00F27BB9"/>
    <w:rsid w:val="00F47D15"/>
    <w:rsid w:val="00F52269"/>
    <w:rsid w:val="00F57993"/>
    <w:rsid w:val="00F901A9"/>
    <w:rsid w:val="00FA6B19"/>
    <w:rsid w:val="00FB0549"/>
    <w:rsid w:val="00FB6B34"/>
    <w:rsid w:val="00FC4D02"/>
    <w:rsid w:val="040568D4"/>
    <w:rsid w:val="19952634"/>
    <w:rsid w:val="4A1B1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字符"/>
    <w:basedOn w:val="5"/>
    <w:link w:val="3"/>
    <w:qFormat/>
    <w:uiPriority w:val="99"/>
    <w:rPr>
      <w:kern w:val="2"/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694</Words>
  <Characters>742</Characters>
  <Lines>5</Lines>
  <Paragraphs>1</Paragraphs>
  <TotalTime>59</TotalTime>
  <ScaleCrop>false</ScaleCrop>
  <LinksUpToDate>false</LinksUpToDate>
  <CharactersWithSpaces>767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2024-10-25T00:56:00Z</dcterms:created>
  <dc:creator>TingXu</dc:creator>
  <cp:lastModifiedBy>黄小仙</cp:lastModifiedBy>
  <dcterms:modified xsi:type="dcterms:W3CDTF">2025-03-04T09:04:41Z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89492C0325F4442C83E5D950D7C1EBC3_12</vt:lpwstr>
  </property>
  <property fmtid="{D5CDD505-2E9C-101B-9397-08002B2CF9AE}" pid="4" name="KSOTemplateDocerSaveRecord">
    <vt:lpwstr>eyJoZGlkIjoiOTZmOGQ1ZjZkNDlmZGFmYTM1MjIzNWI0ZmFjOTY1NjkiLCJ1c2VySWQiOiI0NDA1NDQ1MDQifQ==</vt:lpwstr>
  </property>
</Properties>
</file>