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B02F6">
      <w:pPr>
        <w:jc w:val="center"/>
        <w:rPr>
          <w:rFonts w:hint="eastAsia"/>
          <w:sz w:val="36"/>
          <w:szCs w:val="36"/>
        </w:rPr>
      </w:pPr>
      <w:r>
        <w:rPr>
          <w:sz w:val="36"/>
          <w:szCs w:val="36"/>
        </w:rPr>
        <w:t>南昌大学</w:t>
      </w:r>
      <w:r>
        <w:rPr>
          <w:rFonts w:hint="eastAsia"/>
          <w:sz w:val="36"/>
          <w:szCs w:val="36"/>
        </w:rPr>
        <w:t>生命科学学院段晶晶教授课题组博士后</w:t>
      </w:r>
    </w:p>
    <w:p w14:paraId="4DEB558B">
      <w:pPr>
        <w:jc w:val="center"/>
        <w:rPr>
          <w:sz w:val="36"/>
          <w:szCs w:val="36"/>
        </w:rPr>
      </w:pPr>
      <w:r>
        <w:rPr>
          <w:rFonts w:hint="eastAsia"/>
          <w:sz w:val="36"/>
          <w:szCs w:val="36"/>
        </w:rPr>
        <w:t>招聘启事</w:t>
      </w:r>
      <w:bookmarkStart w:id="0" w:name="_GoBack"/>
      <w:bookmarkEnd w:id="0"/>
      <w:r>
        <w:rPr>
          <w:rFonts w:hint="eastAsia"/>
          <w:sz w:val="36"/>
          <w:szCs w:val="36"/>
        </w:rPr>
        <w:t>（2025）</w:t>
      </w:r>
    </w:p>
    <w:p w14:paraId="2A6849F7">
      <w:pPr>
        <w:rPr>
          <w:sz w:val="28"/>
          <w:szCs w:val="28"/>
        </w:rPr>
      </w:pPr>
      <w:r>
        <w:rPr>
          <w:rFonts w:hint="eastAsia"/>
          <w:b/>
          <w:sz w:val="28"/>
          <w:szCs w:val="28"/>
        </w:rPr>
        <w:t>课题组简介：</w:t>
      </w:r>
      <w:r>
        <w:rPr>
          <w:rFonts w:hint="eastAsia"/>
          <w:sz w:val="28"/>
          <w:szCs w:val="28"/>
        </w:rPr>
        <w:t>段晶晶教授课题组的研究领域为“鞘脂代谢与人类健康”，特别是衰老相关的鞘脂代谢性问题。主要通过鞘脂组学获得的生物分子结构和组成的信息，加上生物物理学工具，结合传统生物化学、分子生物学、药物化学等跨学科的方法研究天然产物中的鞘脂和人类自身鞘脂代谢相关的科学问题。鞘脂代谢紊乱会引起多种病变，天然产物中的鞘脂及其类似物有广阔的医药应用前景。</w:t>
      </w:r>
    </w:p>
    <w:p w14:paraId="19599718">
      <w:pPr>
        <w:rPr>
          <w:sz w:val="28"/>
          <w:szCs w:val="28"/>
          <w:u w:val="single"/>
        </w:rPr>
      </w:pPr>
      <w:r>
        <w:rPr>
          <w:rFonts w:hint="eastAsia"/>
          <w:b/>
          <w:sz w:val="28"/>
          <w:szCs w:val="28"/>
        </w:rPr>
        <w:t>招聘岗位</w:t>
      </w:r>
      <w:r>
        <w:rPr>
          <w:rFonts w:hint="eastAsia"/>
          <w:sz w:val="28"/>
          <w:szCs w:val="28"/>
        </w:rPr>
        <w:t>：博士后   岗位数：1</w:t>
      </w:r>
    </w:p>
    <w:p w14:paraId="07E2FC3C">
      <w:pPr>
        <w:rPr>
          <w:sz w:val="28"/>
          <w:szCs w:val="28"/>
        </w:rPr>
      </w:pPr>
      <w:r>
        <w:rPr>
          <w:rFonts w:hint="eastAsia"/>
          <w:b/>
          <w:sz w:val="28"/>
          <w:szCs w:val="28"/>
        </w:rPr>
        <w:t>聘用方式</w:t>
      </w:r>
      <w:r>
        <w:rPr>
          <w:rFonts w:hint="eastAsia"/>
          <w:sz w:val="28"/>
          <w:szCs w:val="28"/>
        </w:rPr>
        <w:t>：全职聘用</w:t>
      </w:r>
    </w:p>
    <w:p w14:paraId="7A018391">
      <w:pPr>
        <w:rPr>
          <w:sz w:val="28"/>
          <w:szCs w:val="28"/>
        </w:rPr>
      </w:pPr>
      <w:r>
        <w:rPr>
          <w:rFonts w:hint="eastAsia"/>
          <w:b/>
          <w:sz w:val="28"/>
          <w:szCs w:val="28"/>
        </w:rPr>
        <w:t>招聘条件</w:t>
      </w:r>
      <w:r>
        <w:rPr>
          <w:rFonts w:hint="eastAsia"/>
          <w:sz w:val="28"/>
          <w:szCs w:val="28"/>
        </w:rPr>
        <w:t>：研究生教育学历,博士学位</w:t>
      </w:r>
    </w:p>
    <w:p w14:paraId="45361D49">
      <w:pPr>
        <w:rPr>
          <w:sz w:val="28"/>
          <w:szCs w:val="28"/>
        </w:rPr>
      </w:pPr>
      <w:r>
        <w:rPr>
          <w:rFonts w:hint="eastAsia"/>
          <w:sz w:val="28"/>
          <w:szCs w:val="28"/>
        </w:rPr>
        <w:t>1、年龄不超过35周岁（1990年1月1日以后出生），身心健康，已获得博士学位不超3年，或已通过博士学位论文答辩；</w:t>
      </w:r>
    </w:p>
    <w:p w14:paraId="5EA8A6D1">
      <w:pPr>
        <w:rPr>
          <w:rFonts w:hint="eastAsia" w:eastAsiaTheme="minorEastAsia"/>
          <w:sz w:val="28"/>
          <w:szCs w:val="28"/>
          <w:lang w:eastAsia="zh-CN"/>
        </w:rPr>
      </w:pPr>
      <w:r>
        <w:rPr>
          <w:rFonts w:hint="eastAsia"/>
          <w:sz w:val="28"/>
          <w:szCs w:val="28"/>
        </w:rPr>
        <w:t xml:space="preserve"> 2、诚实守信、热爱科研、敢挑重担、出色的团队意识</w:t>
      </w:r>
      <w:r>
        <w:rPr>
          <w:rFonts w:hint="eastAsia"/>
          <w:sz w:val="28"/>
          <w:szCs w:val="28"/>
          <w:lang w:eastAsia="zh-CN"/>
        </w:rPr>
        <w:t>。</w:t>
      </w:r>
    </w:p>
    <w:p w14:paraId="45516B51">
      <w:pPr>
        <w:rPr>
          <w:sz w:val="28"/>
          <w:szCs w:val="28"/>
        </w:rPr>
      </w:pPr>
      <w:r>
        <w:rPr>
          <w:b/>
          <w:sz w:val="28"/>
          <w:szCs w:val="28"/>
        </w:rPr>
        <w:t>岗位职责</w:t>
      </w:r>
      <w:r>
        <w:rPr>
          <w:sz w:val="28"/>
          <w:szCs w:val="28"/>
        </w:rPr>
        <w:t>：</w:t>
      </w:r>
    </w:p>
    <w:p w14:paraId="5EC2A56D">
      <w:pPr>
        <w:rPr>
          <w:sz w:val="28"/>
          <w:szCs w:val="28"/>
        </w:rPr>
      </w:pPr>
      <w:r>
        <w:rPr>
          <w:rFonts w:hint="eastAsia"/>
          <w:sz w:val="28"/>
          <w:szCs w:val="28"/>
        </w:rPr>
        <w:t>1、</w:t>
      </w:r>
      <w:r>
        <w:rPr>
          <w:sz w:val="28"/>
          <w:szCs w:val="28"/>
        </w:rPr>
        <w:t>与团队成员和其他研究人员进行</w:t>
      </w:r>
      <w:r>
        <w:rPr>
          <w:rFonts w:hint="eastAsia"/>
          <w:sz w:val="28"/>
          <w:szCs w:val="28"/>
        </w:rPr>
        <w:t>合作开展科研工作</w:t>
      </w:r>
    </w:p>
    <w:p w14:paraId="40E0A9B1">
      <w:pPr>
        <w:rPr>
          <w:sz w:val="28"/>
          <w:szCs w:val="28"/>
        </w:rPr>
      </w:pPr>
      <w:r>
        <w:rPr>
          <w:rFonts w:hint="eastAsia"/>
          <w:sz w:val="28"/>
          <w:szCs w:val="28"/>
        </w:rPr>
        <w:t>2、协助指导硕士研究生/博士研究生</w:t>
      </w:r>
    </w:p>
    <w:p w14:paraId="0F9DFD2A">
      <w:pPr>
        <w:rPr>
          <w:sz w:val="28"/>
          <w:szCs w:val="28"/>
        </w:rPr>
      </w:pPr>
      <w:r>
        <w:rPr>
          <w:rFonts w:hint="eastAsia"/>
          <w:sz w:val="28"/>
          <w:szCs w:val="28"/>
        </w:rPr>
        <w:t>3、积极申报“博士后创新人才支持计划”、”中国博士后基金”、“国家自然科学基金” 等科研项目，获得资助后由博士后承担经费支配。</w:t>
      </w:r>
    </w:p>
    <w:p w14:paraId="446B8E6D">
      <w:pPr>
        <w:rPr>
          <w:sz w:val="28"/>
          <w:szCs w:val="28"/>
        </w:rPr>
      </w:pPr>
      <w:r>
        <w:rPr>
          <w:rFonts w:hint="eastAsia"/>
          <w:sz w:val="28"/>
          <w:szCs w:val="28"/>
        </w:rPr>
        <w:t>岗位待遇：</w:t>
      </w:r>
    </w:p>
    <w:p w14:paraId="4C5821FD">
      <w:pPr>
        <w:rPr>
          <w:sz w:val="28"/>
          <w:szCs w:val="28"/>
        </w:rPr>
      </w:pPr>
      <w:r>
        <w:rPr>
          <w:rFonts w:hint="eastAsia"/>
          <w:sz w:val="28"/>
          <w:szCs w:val="28"/>
          <w:lang w:val="en-US" w:eastAsia="zh-CN"/>
        </w:rPr>
        <w:t>1、</w:t>
      </w:r>
      <w:r>
        <w:rPr>
          <w:rFonts w:hint="eastAsia"/>
          <w:sz w:val="28"/>
          <w:szCs w:val="28"/>
        </w:rPr>
        <w:t>年薪不低于24万（税前，含租房补贴），享受江西省博士后九条相关博后政策；</w:t>
      </w:r>
    </w:p>
    <w:p w14:paraId="4228F585">
      <w:pPr>
        <w:rPr>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sz w:val="28"/>
          <w:szCs w:val="28"/>
        </w:rPr>
      </w:pPr>
      <w:r>
        <w:rPr>
          <w:rFonts w:hint="eastAsia"/>
          <w:sz w:val="28"/>
          <w:szCs w:val="28"/>
        </w:rPr>
        <w:t>3、入职后可选择租住学校教师公租房；</w:t>
      </w:r>
    </w:p>
    <w:p w14:paraId="5F172D85">
      <w:pPr>
        <w:rPr>
          <w:sz w:val="28"/>
          <w:szCs w:val="28"/>
        </w:rPr>
      </w:pPr>
      <w:r>
        <w:rPr>
          <w:rFonts w:hint="eastAsia"/>
          <w:sz w:val="28"/>
          <w:szCs w:val="28"/>
        </w:rPr>
        <w:t>报名材料：应聘者请将个人资料(包括个人简历、教育和工作经历、代表性学术成果等) 发送至联系人邮箱，邮件标题注明“博士后应聘+本人姓名+毕业院校”。</w:t>
      </w:r>
    </w:p>
    <w:p w14:paraId="5DFCD1D3">
      <w:pPr>
        <w:rPr>
          <w:sz w:val="28"/>
          <w:szCs w:val="28"/>
        </w:rPr>
      </w:pPr>
      <w:r>
        <w:rPr>
          <w:rFonts w:hint="eastAsia"/>
          <w:sz w:val="28"/>
          <w:szCs w:val="28"/>
        </w:rPr>
        <w:t>联系方式：</w:t>
      </w:r>
    </w:p>
    <w:p w14:paraId="7B2D32A3">
      <w:pPr>
        <w:rPr>
          <w:sz w:val="28"/>
          <w:szCs w:val="28"/>
        </w:rPr>
      </w:pPr>
      <w:r>
        <w:rPr>
          <w:rFonts w:hint="eastAsia"/>
          <w:sz w:val="28"/>
          <w:szCs w:val="28"/>
        </w:rPr>
        <w:t>联系人：胡老师</w:t>
      </w:r>
    </w:p>
    <w:p w14:paraId="4B2FECAB">
      <w:pPr>
        <w:rPr>
          <w:sz w:val="28"/>
          <w:szCs w:val="28"/>
        </w:rPr>
      </w:pPr>
      <w:r>
        <w:rPr>
          <w:rFonts w:hint="eastAsia"/>
          <w:sz w:val="28"/>
          <w:szCs w:val="28"/>
        </w:rPr>
        <w:t xml:space="preserve">TEL: </w:t>
      </w:r>
      <w:r>
        <w:rPr>
          <w:rFonts w:hint="eastAsia"/>
          <w:sz w:val="28"/>
          <w:szCs w:val="28"/>
          <w:u w:val="single"/>
        </w:rPr>
        <w:t xml:space="preserve"> 15270852423 </w:t>
      </w:r>
      <w:r>
        <w:rPr>
          <w:rFonts w:hint="eastAsia"/>
          <w:sz w:val="28"/>
          <w:szCs w:val="28"/>
        </w:rPr>
        <w:t>; E-mail：</w:t>
      </w:r>
      <w:r>
        <w:rPr>
          <w:rFonts w:hint="eastAsia"/>
          <w:sz w:val="28"/>
          <w:szCs w:val="28"/>
          <w:u w:val="single"/>
        </w:rPr>
        <w:t xml:space="preserve"> </w:t>
      </w:r>
      <w:r>
        <w:rPr>
          <w:sz w:val="28"/>
          <w:szCs w:val="28"/>
          <w:u w:val="single"/>
        </w:rPr>
        <w:t>whozing@ncu.edu.cn</w:t>
      </w:r>
      <w:r>
        <w:rPr>
          <w:rFonts w:hint="eastAsia"/>
          <w:sz w:val="28"/>
          <w:szCs w:val="28"/>
          <w:u w:val="single"/>
        </w:rPr>
        <w:t xml:space="preserve"> ;</w:t>
      </w:r>
    </w:p>
    <w:p w14:paraId="49911E2B">
      <w:pPr>
        <w:rPr>
          <w:sz w:val="28"/>
          <w:szCs w:val="28"/>
        </w:rPr>
      </w:pPr>
      <w:r>
        <w:rPr>
          <w:rFonts w:hint="eastAsia"/>
          <w:sz w:val="28"/>
          <w:szCs w:val="28"/>
        </w:rPr>
        <w:t>地址：</w:t>
      </w:r>
      <w:r>
        <w:rPr>
          <w:rFonts w:hint="eastAsia"/>
          <w:sz w:val="28"/>
          <w:szCs w:val="28"/>
          <w:u w:val="single"/>
        </w:rPr>
        <w:t xml:space="preserve"> 南昌市红谷滩新区学府大道999号理科生命大楼305B </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yODk2NzEyMmIzMzBkZmY4Y2QzNGM1NWI2MmI5OTk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402F1E"/>
    <w:rsid w:val="00406D98"/>
    <w:rsid w:val="00410CDF"/>
    <w:rsid w:val="00423BCC"/>
    <w:rsid w:val="0042700D"/>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E4F8E"/>
    <w:rsid w:val="005F5748"/>
    <w:rsid w:val="0060238F"/>
    <w:rsid w:val="00653F74"/>
    <w:rsid w:val="006729E3"/>
    <w:rsid w:val="00696C00"/>
    <w:rsid w:val="00697BA2"/>
    <w:rsid w:val="006C2EB3"/>
    <w:rsid w:val="006C455B"/>
    <w:rsid w:val="006D3A0A"/>
    <w:rsid w:val="006D6F4C"/>
    <w:rsid w:val="00704444"/>
    <w:rsid w:val="00707B5E"/>
    <w:rsid w:val="00710A8C"/>
    <w:rsid w:val="00713E21"/>
    <w:rsid w:val="007165D4"/>
    <w:rsid w:val="00723817"/>
    <w:rsid w:val="00763AD7"/>
    <w:rsid w:val="00767C94"/>
    <w:rsid w:val="0077061B"/>
    <w:rsid w:val="007A1966"/>
    <w:rsid w:val="007B039D"/>
    <w:rsid w:val="007B2505"/>
    <w:rsid w:val="007B3977"/>
    <w:rsid w:val="007B45CB"/>
    <w:rsid w:val="007B48BB"/>
    <w:rsid w:val="007D6EE9"/>
    <w:rsid w:val="0080656F"/>
    <w:rsid w:val="00814E6C"/>
    <w:rsid w:val="00822CD6"/>
    <w:rsid w:val="008252FD"/>
    <w:rsid w:val="00826375"/>
    <w:rsid w:val="0082792C"/>
    <w:rsid w:val="00836467"/>
    <w:rsid w:val="00853BF6"/>
    <w:rsid w:val="00860C37"/>
    <w:rsid w:val="00870E66"/>
    <w:rsid w:val="008830FC"/>
    <w:rsid w:val="008973C8"/>
    <w:rsid w:val="008A3E9D"/>
    <w:rsid w:val="008A7002"/>
    <w:rsid w:val="008B2329"/>
    <w:rsid w:val="008B66D0"/>
    <w:rsid w:val="009829C9"/>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60A0F"/>
    <w:rsid w:val="00B85BEE"/>
    <w:rsid w:val="00B87D4A"/>
    <w:rsid w:val="00B968AA"/>
    <w:rsid w:val="00BE27D9"/>
    <w:rsid w:val="00BF29EB"/>
    <w:rsid w:val="00C041CE"/>
    <w:rsid w:val="00C05118"/>
    <w:rsid w:val="00C30155"/>
    <w:rsid w:val="00C4153D"/>
    <w:rsid w:val="00C71613"/>
    <w:rsid w:val="00C833D0"/>
    <w:rsid w:val="00C83C21"/>
    <w:rsid w:val="00C845D0"/>
    <w:rsid w:val="00CB62A9"/>
    <w:rsid w:val="00CC0E0C"/>
    <w:rsid w:val="00CE23A0"/>
    <w:rsid w:val="00CE267A"/>
    <w:rsid w:val="00CE641D"/>
    <w:rsid w:val="00CF2378"/>
    <w:rsid w:val="00D10569"/>
    <w:rsid w:val="00D1651C"/>
    <w:rsid w:val="00D32990"/>
    <w:rsid w:val="00D329ED"/>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0840"/>
    <w:rsid w:val="00EA1F43"/>
    <w:rsid w:val="00EF0E06"/>
    <w:rsid w:val="00F06B05"/>
    <w:rsid w:val="00F21617"/>
    <w:rsid w:val="00F23633"/>
    <w:rsid w:val="00F25561"/>
    <w:rsid w:val="00F27BB9"/>
    <w:rsid w:val="00F47D15"/>
    <w:rsid w:val="00F52269"/>
    <w:rsid w:val="00F57993"/>
    <w:rsid w:val="00F901A9"/>
    <w:rsid w:val="00FA6B19"/>
    <w:rsid w:val="00FB0549"/>
    <w:rsid w:val="00FB6B34"/>
    <w:rsid w:val="00FC4D02"/>
    <w:rsid w:val="124303D0"/>
    <w:rsid w:val="27A927E3"/>
    <w:rsid w:val="4A1B16C9"/>
    <w:rsid w:val="54CE6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672</Words>
  <Characters>720</Characters>
  <Lines>6</Lines>
  <Paragraphs>1</Paragraphs>
  <TotalTime>2</TotalTime>
  <ScaleCrop>false</ScaleCrop>
  <LinksUpToDate>false</LinksUpToDate>
  <CharactersWithSpaces>751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2024-10-30T02:11:00Z</dcterms:created>
  <dc:creator>TingXu</dc:creator>
  <cp:lastModifiedBy>黄小仙</cp:lastModifiedBy>
  <dcterms:modified xsi:type="dcterms:W3CDTF">2025-03-03T07:51:16Z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89492C0325F4442C83E5D950D7C1EBC3_12</vt:lpwstr>
  </property>
  <property fmtid="{D5CDD505-2E9C-101B-9397-08002B2CF9AE}" pid="4" name="KSOTemplateDocerSaveRecord">
    <vt:lpwstr>eyJoZGlkIjoiOTZmOGQ1ZjZkNDlmZGFmYTM1MjIzNWI0ZmFjOTY1NjkiLCJ1c2VySWQiOiI0NDA1NDQ1MDQifQ==</vt:lpwstr>
  </property>
</Properties>
</file>