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39F71">
      <w:pPr>
        <w:jc w:val="center"/>
        <w:rPr>
          <w:rFonts w:hint="eastAsia"/>
          <w:sz w:val="36"/>
          <w:szCs w:val="36"/>
        </w:rPr>
      </w:pPr>
      <w:r>
        <w:rPr>
          <w:sz w:val="36"/>
          <w:szCs w:val="36"/>
        </w:rPr>
        <w:t>南昌大学</w:t>
      </w:r>
      <w:r>
        <w:rPr>
          <w:rFonts w:hint="eastAsia"/>
          <w:sz w:val="36"/>
          <w:szCs w:val="36"/>
          <w:u w:val="single"/>
        </w:rPr>
        <w:t xml:space="preserve"> </w:t>
      </w:r>
      <w:r>
        <w:rPr>
          <w:rFonts w:hint="eastAsia"/>
          <w:sz w:val="36"/>
          <w:szCs w:val="36"/>
          <w:u w:val="single"/>
          <w:lang w:val="en-US" w:eastAsia="zh-CN"/>
        </w:rPr>
        <w:t>生命科学</w:t>
      </w:r>
      <w:r>
        <w:rPr>
          <w:rFonts w:hint="eastAsia"/>
          <w:sz w:val="36"/>
          <w:szCs w:val="36"/>
          <w:u w:val="single"/>
        </w:rPr>
        <w:t xml:space="preserve"> </w:t>
      </w:r>
      <w:r>
        <w:rPr>
          <w:rFonts w:hint="eastAsia"/>
          <w:sz w:val="36"/>
          <w:szCs w:val="36"/>
        </w:rPr>
        <w:t>学院</w:t>
      </w:r>
      <w:r>
        <w:rPr>
          <w:rFonts w:hint="eastAsia"/>
          <w:sz w:val="36"/>
          <w:szCs w:val="36"/>
          <w:u w:val="single"/>
        </w:rPr>
        <w:t xml:space="preserve"> </w:t>
      </w:r>
      <w:r>
        <w:rPr>
          <w:rFonts w:hint="eastAsia"/>
          <w:sz w:val="36"/>
          <w:szCs w:val="36"/>
          <w:u w:val="single"/>
          <w:lang w:val="en-US" w:eastAsia="zh-CN"/>
        </w:rPr>
        <w:t>吴兰</w:t>
      </w:r>
      <w:r>
        <w:rPr>
          <w:rFonts w:hint="eastAsia"/>
          <w:sz w:val="36"/>
          <w:szCs w:val="36"/>
          <w:u w:val="single"/>
        </w:rPr>
        <w:t xml:space="preserve"> </w:t>
      </w:r>
      <w:r>
        <w:rPr>
          <w:rFonts w:hint="eastAsia"/>
          <w:sz w:val="36"/>
          <w:szCs w:val="36"/>
        </w:rPr>
        <w:t>教授课题组博士后招聘启事</w:t>
      </w:r>
    </w:p>
    <w:p w14:paraId="4DEB558B">
      <w:pPr>
        <w:jc w:val="center"/>
        <w:rPr>
          <w:rFonts w:hint="eastAsia"/>
          <w:sz w:val="36"/>
          <w:szCs w:val="36"/>
        </w:rPr>
      </w:pPr>
      <w:r>
        <w:rPr>
          <w:rFonts w:hint="eastAsia"/>
          <w:sz w:val="36"/>
          <w:szCs w:val="36"/>
        </w:rPr>
        <w:t>（2025）</w:t>
      </w:r>
    </w:p>
    <w:p w14:paraId="2A6849F7">
      <w:pPr>
        <w:rPr>
          <w:rFonts w:hint="eastAsia"/>
          <w:b/>
          <w:sz w:val="28"/>
          <w:szCs w:val="28"/>
        </w:rPr>
      </w:pPr>
      <w:r>
        <w:rPr>
          <w:rFonts w:hint="eastAsia"/>
          <w:b/>
          <w:sz w:val="28"/>
          <w:szCs w:val="28"/>
        </w:rPr>
        <w:t>课题组简介：</w:t>
      </w:r>
    </w:p>
    <w:p w14:paraId="20C33AAB">
      <w:pPr>
        <w:keepNext w:val="0"/>
        <w:keepLines w:val="0"/>
        <w:pageBreakBefore w:val="0"/>
        <w:widowControl/>
        <w:kinsoku/>
        <w:wordWrap/>
        <w:overflowPunct/>
        <w:topLinePunct w:val="0"/>
        <w:autoSpaceDE/>
        <w:autoSpaceDN/>
        <w:bidi w:val="0"/>
        <w:adjustRightInd/>
        <w:snapToGrid/>
        <w:spacing w:after="62" w:afterLines="20" w:line="440" w:lineRule="exact"/>
        <w:ind w:firstLine="560" w:firstLineChars="200"/>
        <w:textAlignment w:val="auto"/>
        <w:rPr>
          <w:rFonts w:hint="eastAsia" w:ascii="Times New Roman" w:hAnsi="Times New Roman" w:eastAsia="楷体" w:cs="Times New Roman"/>
          <w:bCs/>
          <w:kern w:val="0"/>
          <w:sz w:val="28"/>
          <w:szCs w:val="28"/>
        </w:rPr>
      </w:pPr>
      <w:r>
        <w:rPr>
          <w:rFonts w:hint="eastAsia" w:ascii="Times New Roman" w:hAnsi="Times New Roman" w:eastAsia="楷体" w:cs="Times New Roman"/>
          <w:bCs/>
          <w:kern w:val="0"/>
          <w:sz w:val="28"/>
          <w:szCs w:val="28"/>
        </w:rPr>
        <w:t>吴兰，南昌大学生命科学学院教授，</w:t>
      </w:r>
      <w:r>
        <w:rPr>
          <w:rFonts w:hint="eastAsia" w:ascii="Times New Roman" w:hAnsi="Times New Roman" w:eastAsia="楷体" w:cs="Times New Roman"/>
          <w:bCs/>
          <w:kern w:val="0"/>
          <w:sz w:val="28"/>
          <w:szCs w:val="28"/>
          <w:lang w:val="en-US" w:eastAsia="zh-CN"/>
        </w:rPr>
        <w:t>博士生导师，</w:t>
      </w:r>
      <w:r>
        <w:rPr>
          <w:rFonts w:hint="eastAsia" w:ascii="Times New Roman" w:hAnsi="Times New Roman" w:eastAsia="楷体" w:cs="Times New Roman"/>
          <w:bCs/>
          <w:kern w:val="0"/>
          <w:sz w:val="28"/>
          <w:szCs w:val="28"/>
        </w:rPr>
        <w:t>微生物学科点负责人</w:t>
      </w:r>
      <w:r>
        <w:rPr>
          <w:rFonts w:hint="eastAsia" w:ascii="Times New Roman" w:hAnsi="Times New Roman" w:eastAsia="楷体" w:cs="Times New Roman"/>
          <w:bCs/>
          <w:kern w:val="0"/>
          <w:sz w:val="28"/>
          <w:szCs w:val="28"/>
          <w:lang w:eastAsia="zh-CN"/>
        </w:rPr>
        <w:t>，</w:t>
      </w:r>
      <w:r>
        <w:rPr>
          <w:rFonts w:hint="eastAsia" w:ascii="Times New Roman" w:hAnsi="Times New Roman" w:eastAsia="楷体" w:cs="Times New Roman"/>
          <w:bCs/>
          <w:kern w:val="0"/>
          <w:sz w:val="28"/>
          <w:szCs w:val="28"/>
          <w:lang w:val="en-US" w:eastAsia="zh-CN"/>
        </w:rPr>
        <w:t>入选省部级人才计划，</w:t>
      </w:r>
      <w:r>
        <w:rPr>
          <w:rFonts w:hint="eastAsia" w:ascii="Times New Roman" w:hAnsi="Times New Roman" w:eastAsia="楷体" w:cs="Times New Roman"/>
          <w:bCs/>
          <w:kern w:val="0"/>
          <w:sz w:val="28"/>
          <w:szCs w:val="28"/>
        </w:rPr>
        <w:t>长期从事水环境生态学与湖泊微生物资源开发利用方面的教学与研究工作。</w:t>
      </w:r>
      <w:r>
        <w:rPr>
          <w:rFonts w:hint="eastAsia" w:ascii="Times New Roman" w:hAnsi="Times New Roman" w:eastAsia="楷体" w:cs="Times New Roman"/>
          <w:bCs/>
          <w:kern w:val="0"/>
          <w:sz w:val="28"/>
          <w:szCs w:val="28"/>
          <w:lang w:val="en-US" w:eastAsia="zh-CN"/>
        </w:rPr>
        <w:t>研究</w:t>
      </w:r>
      <w:r>
        <w:rPr>
          <w:rFonts w:hint="eastAsia" w:ascii="Times New Roman" w:hAnsi="Times New Roman" w:eastAsia="楷体" w:cs="Times New Roman"/>
          <w:bCs/>
          <w:kern w:val="0"/>
          <w:sz w:val="28"/>
          <w:szCs w:val="28"/>
        </w:rPr>
        <w:t>团队现有专职教师5人，其中教授</w:t>
      </w:r>
      <w:bookmarkStart w:id="0" w:name="OLE_LINK2"/>
      <w:r>
        <w:rPr>
          <w:rFonts w:hint="eastAsia" w:ascii="Times New Roman" w:hAnsi="Times New Roman" w:eastAsia="楷体" w:cs="Times New Roman"/>
          <w:bCs/>
          <w:kern w:val="0"/>
          <w:sz w:val="28"/>
          <w:szCs w:val="28"/>
        </w:rPr>
        <w:t>2人，</w:t>
      </w:r>
      <w:bookmarkEnd w:id="0"/>
      <w:r>
        <w:rPr>
          <w:rFonts w:hint="eastAsia" w:ascii="Times New Roman" w:hAnsi="Times New Roman" w:eastAsia="楷体" w:cs="Times New Roman"/>
          <w:bCs/>
          <w:kern w:val="0"/>
          <w:sz w:val="28"/>
          <w:szCs w:val="28"/>
        </w:rPr>
        <w:t>副教授2人，讲师1人。现有硕士、博士研究生共18人。团队依托鄱阳湖环境与资源利用教育部重点实验室和江西省分子生物学与基因工程重点实验室，主要应用研究方向包括：1）</w:t>
      </w:r>
      <w:r>
        <w:rPr>
          <w:rFonts w:hint="eastAsia" w:ascii="Times New Roman" w:hAnsi="Times New Roman" w:eastAsia="楷体" w:cs="Times New Roman"/>
          <w:bCs/>
          <w:kern w:val="0"/>
          <w:sz w:val="28"/>
          <w:szCs w:val="28"/>
          <w:lang w:val="en-US" w:eastAsia="zh-CN"/>
        </w:rPr>
        <w:t>湖泊湿地微生物参与的地球化学循环及对全球变化的响应；</w:t>
      </w:r>
      <w:r>
        <w:rPr>
          <w:rFonts w:hint="eastAsia" w:ascii="Times New Roman" w:hAnsi="Times New Roman" w:eastAsia="楷体" w:cs="Times New Roman"/>
          <w:bCs/>
          <w:kern w:val="0"/>
          <w:sz w:val="28"/>
          <w:szCs w:val="28"/>
        </w:rPr>
        <w:t>2）资源微生物的开发应用，包括植物促生菌、污染物降解菌、新型植物病毒、昆虫内生菌等。团队近年来承担国家级科研项目近20项，发表科学论文60余篇，获授权专利10余项。</w:t>
      </w:r>
    </w:p>
    <w:p w14:paraId="19599718">
      <w:pPr>
        <w:rPr>
          <w:rFonts w:hint="eastAsia"/>
          <w:sz w:val="28"/>
          <w:szCs w:val="28"/>
          <w:u w:val="single"/>
        </w:rPr>
      </w:pPr>
      <w:r>
        <w:rPr>
          <w:rFonts w:hint="eastAsia"/>
          <w:b/>
          <w:sz w:val="28"/>
          <w:szCs w:val="28"/>
        </w:rPr>
        <w:t>招聘岗位</w:t>
      </w:r>
      <w:r>
        <w:rPr>
          <w:rFonts w:hint="eastAsia"/>
          <w:sz w:val="28"/>
          <w:szCs w:val="28"/>
        </w:rPr>
        <w:t>：博士后   岗位数：</w:t>
      </w:r>
      <w:r>
        <w:rPr>
          <w:rFonts w:hint="eastAsia"/>
          <w:sz w:val="28"/>
          <w:szCs w:val="28"/>
          <w:u w:val="single"/>
        </w:rPr>
        <w:t xml:space="preserve"> </w:t>
      </w:r>
      <w:r>
        <w:rPr>
          <w:rFonts w:hint="eastAsia"/>
          <w:sz w:val="28"/>
          <w:szCs w:val="28"/>
          <w:u w:val="single"/>
          <w:lang w:val="en-US" w:eastAsia="zh-CN"/>
        </w:rPr>
        <w:t>1</w:t>
      </w:r>
      <w:r>
        <w:rPr>
          <w:rFonts w:hint="eastAsia"/>
          <w:sz w:val="28"/>
          <w:szCs w:val="28"/>
          <w:u w:val="single"/>
        </w:rPr>
        <w:t xml:space="preserve"> </w:t>
      </w:r>
    </w:p>
    <w:p w14:paraId="07E2FC3C">
      <w:pPr>
        <w:rPr>
          <w:rFonts w:hint="eastAsia"/>
          <w:sz w:val="28"/>
          <w:szCs w:val="28"/>
        </w:rPr>
      </w:pPr>
      <w:r>
        <w:rPr>
          <w:rFonts w:hint="eastAsia"/>
          <w:b/>
          <w:sz w:val="28"/>
          <w:szCs w:val="28"/>
        </w:rPr>
        <w:t>聘用方式</w:t>
      </w:r>
      <w:r>
        <w:rPr>
          <w:rFonts w:hint="eastAsia"/>
          <w:sz w:val="28"/>
          <w:szCs w:val="28"/>
        </w:rPr>
        <w:t>：全职聘用</w:t>
      </w:r>
    </w:p>
    <w:p w14:paraId="7A018391">
      <w:pPr>
        <w:rPr>
          <w:rFonts w:hint="eastAsia"/>
          <w:sz w:val="28"/>
          <w:szCs w:val="28"/>
        </w:rPr>
      </w:pPr>
      <w:r>
        <w:rPr>
          <w:rFonts w:hint="eastAsia"/>
          <w:b/>
          <w:sz w:val="28"/>
          <w:szCs w:val="28"/>
        </w:rPr>
        <w:t>招聘条件</w:t>
      </w:r>
      <w:r>
        <w:rPr>
          <w:rFonts w:hint="eastAsia"/>
          <w:sz w:val="28"/>
          <w:szCs w:val="28"/>
        </w:rPr>
        <w:t>：研究生教育学历,博士学位</w:t>
      </w:r>
    </w:p>
    <w:p w14:paraId="45361D49">
      <w:pPr>
        <w:rPr>
          <w:rFonts w:hint="eastAsia"/>
          <w:sz w:val="28"/>
          <w:szCs w:val="28"/>
        </w:rPr>
      </w:pPr>
      <w:r>
        <w:rPr>
          <w:rFonts w:hint="eastAsia"/>
          <w:sz w:val="28"/>
          <w:szCs w:val="28"/>
        </w:rPr>
        <w:t>1、年龄不超过35周岁（1990年1月1日以后出生），身心健康，已获得博士学位不超3年，或已通过博士学位论文答辩；</w:t>
      </w:r>
    </w:p>
    <w:p w14:paraId="5EA8A6D1">
      <w:pPr>
        <w:rPr>
          <w:rFonts w:hint="eastAsia"/>
          <w:sz w:val="28"/>
          <w:szCs w:val="28"/>
        </w:rPr>
      </w:pPr>
      <w:r>
        <w:rPr>
          <w:rFonts w:hint="eastAsia"/>
          <w:sz w:val="28"/>
          <w:szCs w:val="28"/>
        </w:rPr>
        <w:t>2、诚实守信、热爱科研、敢挑重担、出色的团队意识；</w:t>
      </w:r>
    </w:p>
    <w:p w14:paraId="349305EB">
      <w:pPr>
        <w:rPr>
          <w:rFonts w:hint="eastAsia"/>
          <w:sz w:val="28"/>
          <w:szCs w:val="28"/>
        </w:rPr>
      </w:pPr>
      <w:r>
        <w:rPr>
          <w:rFonts w:hint="eastAsia"/>
          <w:sz w:val="28"/>
          <w:szCs w:val="28"/>
        </w:rPr>
        <w:t>3、</w:t>
      </w:r>
      <w:r>
        <w:rPr>
          <w:rFonts w:hint="eastAsia"/>
          <w:sz w:val="28"/>
          <w:szCs w:val="28"/>
          <w:lang w:val="en-US" w:eastAsia="zh-CN"/>
        </w:rPr>
        <w:t>具有微生物生态学或者环境微生物学相关研究经历，包括主持/参与相关项目，发表相关文章或者申请专利等</w:t>
      </w:r>
      <w:r>
        <w:rPr>
          <w:rFonts w:hint="eastAsia"/>
          <w:sz w:val="28"/>
          <w:szCs w:val="28"/>
        </w:rPr>
        <w:t>；</w:t>
      </w:r>
    </w:p>
    <w:p w14:paraId="5655588C">
      <w:pPr>
        <w:rPr>
          <w:rFonts w:hint="eastAsia" w:eastAsiaTheme="minorEastAsia"/>
          <w:sz w:val="28"/>
          <w:szCs w:val="28"/>
          <w:lang w:val="en-US" w:eastAsia="zh-CN"/>
        </w:rPr>
      </w:pPr>
      <w:r>
        <w:rPr>
          <w:rFonts w:hint="eastAsia"/>
          <w:sz w:val="28"/>
          <w:szCs w:val="28"/>
          <w:lang w:val="en-US" w:eastAsia="zh-CN"/>
        </w:rPr>
        <w:t>4、有较强数理统计或生信分析能力者优先；有海外学习背景者优先。</w:t>
      </w:r>
    </w:p>
    <w:p w14:paraId="45516B51">
      <w:pPr>
        <w:rPr>
          <w:rFonts w:hint="eastAsia"/>
          <w:sz w:val="28"/>
          <w:szCs w:val="28"/>
        </w:rPr>
      </w:pPr>
      <w:r>
        <w:rPr>
          <w:b/>
          <w:sz w:val="28"/>
          <w:szCs w:val="28"/>
        </w:rPr>
        <w:t>岗位职责</w:t>
      </w:r>
      <w:r>
        <w:rPr>
          <w:sz w:val="28"/>
          <w:szCs w:val="28"/>
        </w:rPr>
        <w:t>：</w:t>
      </w:r>
    </w:p>
    <w:p w14:paraId="7DF6AB59">
      <w:pPr>
        <w:rPr>
          <w:rFonts w:hint="eastAsia"/>
          <w:sz w:val="28"/>
          <w:szCs w:val="28"/>
        </w:rPr>
      </w:pPr>
      <w:r>
        <w:rPr>
          <w:rFonts w:hint="eastAsia"/>
          <w:sz w:val="28"/>
          <w:szCs w:val="28"/>
        </w:rPr>
        <w:t>1、以科学研究工作为主，按计划完成博士后研究任务；</w:t>
      </w:r>
    </w:p>
    <w:p w14:paraId="511CC095">
      <w:pPr>
        <w:rPr>
          <w:rFonts w:hint="eastAsia" w:eastAsiaTheme="minorEastAsia"/>
          <w:sz w:val="28"/>
          <w:szCs w:val="28"/>
          <w:lang w:val="en-US" w:eastAsia="zh-CN"/>
        </w:rPr>
      </w:pPr>
      <w:r>
        <w:rPr>
          <w:rFonts w:hint="eastAsia"/>
          <w:sz w:val="28"/>
          <w:szCs w:val="28"/>
          <w:lang w:val="en-US" w:eastAsia="zh-CN"/>
        </w:rPr>
        <w:t>2、</w:t>
      </w:r>
      <w:r>
        <w:rPr>
          <w:rFonts w:hint="eastAsia"/>
          <w:sz w:val="28"/>
          <w:szCs w:val="28"/>
        </w:rPr>
        <w:t>根据</w:t>
      </w:r>
      <w:r>
        <w:rPr>
          <w:rFonts w:hint="eastAsia"/>
          <w:sz w:val="28"/>
          <w:szCs w:val="28"/>
          <w:lang w:val="en-US" w:eastAsia="zh-CN"/>
        </w:rPr>
        <w:t>研究工作</w:t>
      </w:r>
      <w:r>
        <w:rPr>
          <w:rFonts w:hint="eastAsia"/>
          <w:sz w:val="28"/>
          <w:szCs w:val="28"/>
        </w:rPr>
        <w:t>需要</w:t>
      </w:r>
      <w:r>
        <w:rPr>
          <w:rFonts w:hint="eastAsia"/>
          <w:sz w:val="28"/>
          <w:szCs w:val="28"/>
          <w:lang w:val="en-US" w:eastAsia="zh-CN"/>
        </w:rPr>
        <w:t>积极</w:t>
      </w:r>
      <w:r>
        <w:rPr>
          <w:rFonts w:hint="eastAsia"/>
          <w:sz w:val="28"/>
          <w:szCs w:val="28"/>
        </w:rPr>
        <w:t>申报“博士后创新人才支持计划”、”中国博士后基金”、“国家自然科学基金”等科研项目，获得资助后由博士后承担经费支配</w:t>
      </w:r>
      <w:r>
        <w:rPr>
          <w:rFonts w:hint="eastAsia"/>
          <w:sz w:val="28"/>
          <w:szCs w:val="28"/>
          <w:lang w:eastAsia="zh-CN"/>
        </w:rPr>
        <w:t>；</w:t>
      </w:r>
    </w:p>
    <w:p w14:paraId="568DD68F">
      <w:pPr>
        <w:rPr>
          <w:rFonts w:hint="eastAsia"/>
          <w:sz w:val="28"/>
          <w:szCs w:val="28"/>
        </w:rPr>
      </w:pPr>
      <w:r>
        <w:rPr>
          <w:rFonts w:hint="eastAsia"/>
          <w:sz w:val="28"/>
          <w:szCs w:val="28"/>
          <w:lang w:val="en-US" w:eastAsia="zh-CN"/>
        </w:rPr>
        <w:t>3、</w:t>
      </w:r>
      <w:r>
        <w:rPr>
          <w:rFonts w:hint="eastAsia"/>
          <w:sz w:val="28"/>
          <w:szCs w:val="28"/>
        </w:rPr>
        <w:t>与合作教授共同承担重要的科研课题，在国内外重要刊物上发表论文；</w:t>
      </w:r>
    </w:p>
    <w:p w14:paraId="40E0A9B1">
      <w:pPr>
        <w:rPr>
          <w:rFonts w:hint="eastAsia" w:eastAsiaTheme="minorEastAsia"/>
          <w:sz w:val="28"/>
          <w:szCs w:val="28"/>
          <w:lang w:eastAsia="zh-CN"/>
        </w:rPr>
      </w:pPr>
      <w:r>
        <w:rPr>
          <w:rFonts w:hint="eastAsia"/>
          <w:sz w:val="28"/>
          <w:szCs w:val="28"/>
          <w:lang w:val="en-US" w:eastAsia="zh-CN"/>
        </w:rPr>
        <w:t>4、</w:t>
      </w:r>
      <w:r>
        <w:rPr>
          <w:rFonts w:hint="eastAsia"/>
          <w:sz w:val="28"/>
          <w:szCs w:val="28"/>
        </w:rPr>
        <w:t>根据学院（系）和</w:t>
      </w:r>
      <w:r>
        <w:rPr>
          <w:rFonts w:hint="eastAsia"/>
          <w:sz w:val="28"/>
          <w:szCs w:val="28"/>
          <w:lang w:val="en-US" w:eastAsia="zh-CN"/>
        </w:rPr>
        <w:t>课题组</w:t>
      </w:r>
      <w:r>
        <w:rPr>
          <w:rFonts w:hint="eastAsia"/>
          <w:sz w:val="28"/>
          <w:szCs w:val="28"/>
        </w:rPr>
        <w:t>的安排，承担一定的教学</w:t>
      </w:r>
      <w:r>
        <w:rPr>
          <w:rFonts w:hint="eastAsia"/>
          <w:sz w:val="28"/>
          <w:szCs w:val="28"/>
          <w:lang w:val="en-US" w:eastAsia="zh-CN"/>
        </w:rPr>
        <w:t>、科研</w:t>
      </w:r>
      <w:r>
        <w:rPr>
          <w:rFonts w:hint="eastAsia"/>
          <w:sz w:val="28"/>
          <w:szCs w:val="28"/>
        </w:rPr>
        <w:t>管理工作任务</w:t>
      </w:r>
      <w:r>
        <w:rPr>
          <w:rFonts w:hint="eastAsia"/>
          <w:sz w:val="28"/>
          <w:szCs w:val="28"/>
          <w:lang w:eastAsia="zh-CN"/>
        </w:rPr>
        <w:t>，</w:t>
      </w:r>
      <w:r>
        <w:rPr>
          <w:rFonts w:hint="eastAsia"/>
          <w:sz w:val="28"/>
          <w:szCs w:val="28"/>
        </w:rPr>
        <w:t>协助指导硕士研究生/博士研究生</w:t>
      </w:r>
      <w:r>
        <w:rPr>
          <w:rFonts w:hint="eastAsia"/>
          <w:sz w:val="28"/>
          <w:szCs w:val="28"/>
          <w:lang w:eastAsia="zh-CN"/>
        </w:rPr>
        <w:t>。</w:t>
      </w:r>
    </w:p>
    <w:p w14:paraId="446B8E6D">
      <w:pPr>
        <w:rPr>
          <w:rFonts w:hint="eastAsia"/>
          <w:b/>
          <w:bCs/>
          <w:sz w:val="28"/>
          <w:szCs w:val="28"/>
        </w:rPr>
      </w:pPr>
      <w:r>
        <w:rPr>
          <w:rFonts w:hint="eastAsia"/>
          <w:b/>
          <w:bCs/>
          <w:sz w:val="28"/>
          <w:szCs w:val="28"/>
        </w:rPr>
        <w:t>岗位待遇：</w:t>
      </w:r>
    </w:p>
    <w:p w14:paraId="4C5821FD">
      <w:pPr>
        <w:rPr>
          <w:rFonts w:hint="eastAsia"/>
          <w:sz w:val="28"/>
          <w:szCs w:val="28"/>
        </w:rPr>
      </w:pPr>
      <w:r>
        <w:rPr>
          <w:rFonts w:hint="eastAsia"/>
          <w:sz w:val="28"/>
          <w:szCs w:val="28"/>
          <w:lang w:val="en-US" w:eastAsia="zh-CN"/>
        </w:rPr>
        <w:t>1、</w:t>
      </w:r>
      <w:r>
        <w:rPr>
          <w:rFonts w:hint="eastAsia"/>
          <w:sz w:val="28"/>
          <w:szCs w:val="28"/>
        </w:rPr>
        <w:t>年薪不低于24万（税前，含租房补贴），享受江西省博士后九条相关博后政策；</w:t>
      </w:r>
    </w:p>
    <w:p w14:paraId="4228F585">
      <w:pPr>
        <w:rPr>
          <w:rFonts w:hint="eastAsia"/>
          <w:sz w:val="28"/>
          <w:szCs w:val="28"/>
        </w:rPr>
      </w:pPr>
      <w:r>
        <w:rPr>
          <w:rFonts w:hint="eastAsia"/>
          <w:sz w:val="28"/>
          <w:szCs w:val="28"/>
        </w:rPr>
        <w:t>2、支持博士后在站期间申报国家和省市级博士后人才项目和研究项目（如“博士后创新人才支持计划”、中国博士后基金”等），获资助者就高享受相关待遇；</w:t>
      </w:r>
    </w:p>
    <w:p w14:paraId="5D82ECA8">
      <w:pPr>
        <w:rPr>
          <w:rFonts w:hint="eastAsia" w:eastAsiaTheme="minorEastAsia"/>
          <w:sz w:val="28"/>
          <w:szCs w:val="28"/>
          <w:lang w:eastAsia="zh-CN"/>
        </w:rPr>
      </w:pPr>
      <w:r>
        <w:rPr>
          <w:rFonts w:hint="eastAsia"/>
          <w:sz w:val="28"/>
          <w:szCs w:val="28"/>
        </w:rPr>
        <w:t>3、入职后可选择租住学校教师公租房</w:t>
      </w:r>
      <w:r>
        <w:rPr>
          <w:rFonts w:hint="eastAsia"/>
          <w:sz w:val="28"/>
          <w:szCs w:val="28"/>
          <w:lang w:val="en-US" w:eastAsia="zh-CN"/>
        </w:rPr>
        <w:t>。</w:t>
      </w:r>
      <w:bookmarkStart w:id="1" w:name="_GoBack"/>
      <w:bookmarkEnd w:id="1"/>
    </w:p>
    <w:p w14:paraId="77D3281A">
      <w:pPr>
        <w:rPr>
          <w:rFonts w:hint="eastAsia"/>
          <w:b/>
          <w:bCs/>
          <w:sz w:val="28"/>
          <w:szCs w:val="28"/>
        </w:rPr>
      </w:pPr>
      <w:r>
        <w:rPr>
          <w:rFonts w:hint="eastAsia"/>
          <w:b/>
          <w:bCs/>
          <w:sz w:val="28"/>
          <w:szCs w:val="28"/>
        </w:rPr>
        <w:t>报名材料：</w:t>
      </w:r>
    </w:p>
    <w:p w14:paraId="5F172D85">
      <w:pPr>
        <w:ind w:firstLine="560" w:firstLineChars="200"/>
        <w:rPr>
          <w:rFonts w:hint="eastAsia"/>
          <w:sz w:val="28"/>
          <w:szCs w:val="28"/>
        </w:rPr>
      </w:pPr>
      <w:r>
        <w:rPr>
          <w:rFonts w:hint="eastAsia"/>
          <w:sz w:val="28"/>
          <w:szCs w:val="28"/>
        </w:rPr>
        <w:t>应聘者请将个人资料(包括个人简历、教育和工作经历、代表性学术成果等) 发送至联系人邮箱，邮件标题注明“博士后应聘+本人姓名+毕业院校”。</w:t>
      </w:r>
    </w:p>
    <w:p w14:paraId="5DFCD1D3">
      <w:pPr>
        <w:rPr>
          <w:rFonts w:hint="eastAsia"/>
          <w:b/>
          <w:bCs/>
          <w:sz w:val="28"/>
          <w:szCs w:val="28"/>
        </w:rPr>
      </w:pPr>
      <w:r>
        <w:rPr>
          <w:rFonts w:hint="eastAsia"/>
          <w:b/>
          <w:bCs/>
          <w:sz w:val="28"/>
          <w:szCs w:val="28"/>
        </w:rPr>
        <w:t>联系方式：</w:t>
      </w:r>
    </w:p>
    <w:p w14:paraId="7B2D32A3">
      <w:pPr>
        <w:rPr>
          <w:rFonts w:hint="eastAsia" w:eastAsiaTheme="minorEastAsia"/>
          <w:sz w:val="28"/>
          <w:szCs w:val="28"/>
          <w:lang w:eastAsia="zh-CN"/>
        </w:rPr>
      </w:pPr>
      <w:r>
        <w:rPr>
          <w:rFonts w:hint="eastAsia"/>
          <w:sz w:val="28"/>
          <w:szCs w:val="28"/>
        </w:rPr>
        <w:t>联系人：</w:t>
      </w:r>
      <w:r>
        <w:rPr>
          <w:rFonts w:hint="eastAsia"/>
          <w:sz w:val="28"/>
          <w:szCs w:val="28"/>
          <w:lang w:val="en-US" w:eastAsia="zh-CN"/>
        </w:rPr>
        <w:t>吴</w:t>
      </w:r>
      <w:r>
        <w:rPr>
          <w:rFonts w:hint="eastAsia"/>
          <w:sz w:val="28"/>
          <w:szCs w:val="28"/>
        </w:rPr>
        <w:t>老师</w:t>
      </w:r>
    </w:p>
    <w:p w14:paraId="4B2FECAB">
      <w:pPr>
        <w:rPr>
          <w:rFonts w:hint="default" w:ascii="Times New Roman" w:hAnsi="Times New Roman" w:cs="Times New Roman"/>
          <w:sz w:val="28"/>
          <w:szCs w:val="28"/>
        </w:rPr>
      </w:pPr>
      <w:r>
        <w:rPr>
          <w:rFonts w:hint="default" w:ascii="Times New Roman" w:hAnsi="Times New Roman" w:cs="Times New Roman"/>
          <w:sz w:val="28"/>
          <w:szCs w:val="28"/>
        </w:rPr>
        <w:t xml:space="preserve">TEL: </w:t>
      </w:r>
      <w:r>
        <w:rPr>
          <w:rFonts w:hint="default" w:ascii="Times New Roman" w:hAnsi="Times New Roman" w:cs="Times New Roman"/>
          <w:sz w:val="28"/>
          <w:szCs w:val="28"/>
          <w:u w:val="single"/>
        </w:rPr>
        <w:t xml:space="preserve"> </w:t>
      </w:r>
      <w:r>
        <w:rPr>
          <w:rFonts w:hint="eastAsia" w:ascii="Times New Roman" w:hAnsi="Times New Roman" w:cs="Times New Roman"/>
          <w:sz w:val="28"/>
          <w:szCs w:val="28"/>
          <w:u w:val="single"/>
          <w:lang w:val="en-US" w:eastAsia="zh-CN"/>
        </w:rPr>
        <w:t>13177861110</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E-mail：</w:t>
      </w:r>
      <w:r>
        <w:rPr>
          <w:rFonts w:hint="default" w:ascii="Times New Roman" w:hAnsi="Times New Roman" w:cs="Times New Roman"/>
          <w:sz w:val="28"/>
          <w:szCs w:val="28"/>
          <w:u w:val="single"/>
        </w:rPr>
        <w:t xml:space="preserve">  </w:t>
      </w:r>
      <w:r>
        <w:rPr>
          <w:rFonts w:hint="eastAsia" w:ascii="Times New Roman" w:hAnsi="Times New Roman" w:cs="Times New Roman"/>
          <w:sz w:val="28"/>
          <w:szCs w:val="28"/>
          <w:u w:val="single"/>
          <w:lang w:val="en-US" w:eastAsia="zh-CN"/>
        </w:rPr>
        <w:t>lwu@ncu.edu.cn</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w:t>
      </w:r>
    </w:p>
    <w:p w14:paraId="49911E2B">
      <w:pPr>
        <w:rPr>
          <w:rFonts w:hint="default" w:eastAsiaTheme="minorEastAsia"/>
          <w:sz w:val="28"/>
          <w:szCs w:val="28"/>
          <w:lang w:val="en-US" w:eastAsia="zh-CN"/>
        </w:rPr>
      </w:pPr>
      <w:r>
        <w:rPr>
          <w:rFonts w:hint="eastAsia"/>
          <w:sz w:val="28"/>
          <w:szCs w:val="28"/>
        </w:rPr>
        <w:t>地址：</w:t>
      </w:r>
      <w:r>
        <w:rPr>
          <w:rFonts w:hint="eastAsia"/>
          <w:sz w:val="28"/>
          <w:szCs w:val="28"/>
          <w:u w:val="single"/>
        </w:rPr>
        <w:t xml:space="preserve"> </w:t>
      </w:r>
      <w:r>
        <w:rPr>
          <w:rFonts w:hint="eastAsia"/>
          <w:sz w:val="28"/>
          <w:szCs w:val="28"/>
          <w:u w:val="single"/>
          <w:lang w:val="en-US" w:eastAsia="zh-CN"/>
        </w:rPr>
        <w:t xml:space="preserve"> 江西省南昌市红谷滩区学府路999号（邮编330031）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jOTQ3Y2YzNmMxYjk4MzBjMjYzNDFiNGY4MTdlNmEifQ=="/>
  </w:docVars>
  <w:rsids>
    <w:rsidRoot w:val="003B332B"/>
    <w:rsid w:val="00031EF9"/>
    <w:rsid w:val="000338CB"/>
    <w:rsid w:val="00043A42"/>
    <w:rsid w:val="000448B8"/>
    <w:rsid w:val="00055A12"/>
    <w:rsid w:val="0009085A"/>
    <w:rsid w:val="000A5F99"/>
    <w:rsid w:val="000B323C"/>
    <w:rsid w:val="000D28DB"/>
    <w:rsid w:val="001132AD"/>
    <w:rsid w:val="00151E0E"/>
    <w:rsid w:val="0019452E"/>
    <w:rsid w:val="001C2B18"/>
    <w:rsid w:val="001D0F18"/>
    <w:rsid w:val="001F6A5A"/>
    <w:rsid w:val="0020128A"/>
    <w:rsid w:val="00202970"/>
    <w:rsid w:val="002141BB"/>
    <w:rsid w:val="00230F53"/>
    <w:rsid w:val="00236029"/>
    <w:rsid w:val="00236455"/>
    <w:rsid w:val="0023757E"/>
    <w:rsid w:val="00242457"/>
    <w:rsid w:val="00252426"/>
    <w:rsid w:val="00252AF1"/>
    <w:rsid w:val="00266A64"/>
    <w:rsid w:val="00270639"/>
    <w:rsid w:val="00285E7D"/>
    <w:rsid w:val="002A2A0D"/>
    <w:rsid w:val="002B360C"/>
    <w:rsid w:val="002C214B"/>
    <w:rsid w:val="002D479F"/>
    <w:rsid w:val="002E2B90"/>
    <w:rsid w:val="002E3DA0"/>
    <w:rsid w:val="002E3E1B"/>
    <w:rsid w:val="002E5C65"/>
    <w:rsid w:val="003004E7"/>
    <w:rsid w:val="0031187C"/>
    <w:rsid w:val="0032774D"/>
    <w:rsid w:val="00336A22"/>
    <w:rsid w:val="00340029"/>
    <w:rsid w:val="00353154"/>
    <w:rsid w:val="00370767"/>
    <w:rsid w:val="00371EBA"/>
    <w:rsid w:val="00373C76"/>
    <w:rsid w:val="00391B63"/>
    <w:rsid w:val="003A508B"/>
    <w:rsid w:val="003B332B"/>
    <w:rsid w:val="003C0D91"/>
    <w:rsid w:val="003C0FCA"/>
    <w:rsid w:val="003C2881"/>
    <w:rsid w:val="003C49A8"/>
    <w:rsid w:val="00402F1E"/>
    <w:rsid w:val="00406D98"/>
    <w:rsid w:val="00410CDF"/>
    <w:rsid w:val="00423BCC"/>
    <w:rsid w:val="00451376"/>
    <w:rsid w:val="004565C7"/>
    <w:rsid w:val="00496A46"/>
    <w:rsid w:val="004A21B2"/>
    <w:rsid w:val="004D62C3"/>
    <w:rsid w:val="004E0B12"/>
    <w:rsid w:val="004E629E"/>
    <w:rsid w:val="004F18C2"/>
    <w:rsid w:val="00507043"/>
    <w:rsid w:val="00540EA5"/>
    <w:rsid w:val="00542D17"/>
    <w:rsid w:val="0054391A"/>
    <w:rsid w:val="0055701F"/>
    <w:rsid w:val="00561338"/>
    <w:rsid w:val="00566025"/>
    <w:rsid w:val="0057461B"/>
    <w:rsid w:val="00587BE3"/>
    <w:rsid w:val="005C464E"/>
    <w:rsid w:val="005E4F8E"/>
    <w:rsid w:val="005F5748"/>
    <w:rsid w:val="0060238F"/>
    <w:rsid w:val="00653F74"/>
    <w:rsid w:val="006729E3"/>
    <w:rsid w:val="00696C00"/>
    <w:rsid w:val="00697BA2"/>
    <w:rsid w:val="006C2EB3"/>
    <w:rsid w:val="006C455B"/>
    <w:rsid w:val="006D3A0A"/>
    <w:rsid w:val="006D6F4C"/>
    <w:rsid w:val="00704444"/>
    <w:rsid w:val="00707B5E"/>
    <w:rsid w:val="00710A8C"/>
    <w:rsid w:val="00713E21"/>
    <w:rsid w:val="007165D4"/>
    <w:rsid w:val="00723817"/>
    <w:rsid w:val="00763AD7"/>
    <w:rsid w:val="00767C94"/>
    <w:rsid w:val="0077061B"/>
    <w:rsid w:val="007A1966"/>
    <w:rsid w:val="007B039D"/>
    <w:rsid w:val="007B2505"/>
    <w:rsid w:val="007B3977"/>
    <w:rsid w:val="007B45CB"/>
    <w:rsid w:val="007B48BB"/>
    <w:rsid w:val="007D6EE9"/>
    <w:rsid w:val="00814E6C"/>
    <w:rsid w:val="00822CD6"/>
    <w:rsid w:val="008252FD"/>
    <w:rsid w:val="0082792C"/>
    <w:rsid w:val="00836467"/>
    <w:rsid w:val="00853BF6"/>
    <w:rsid w:val="00860C37"/>
    <w:rsid w:val="00870E66"/>
    <w:rsid w:val="008830FC"/>
    <w:rsid w:val="008973C8"/>
    <w:rsid w:val="008A3E9D"/>
    <w:rsid w:val="008A7002"/>
    <w:rsid w:val="008B2329"/>
    <w:rsid w:val="008B66D0"/>
    <w:rsid w:val="009829C9"/>
    <w:rsid w:val="009B2CE7"/>
    <w:rsid w:val="009E1465"/>
    <w:rsid w:val="009E5820"/>
    <w:rsid w:val="00A02D9B"/>
    <w:rsid w:val="00A2658F"/>
    <w:rsid w:val="00A37C9F"/>
    <w:rsid w:val="00A62BCC"/>
    <w:rsid w:val="00A7178F"/>
    <w:rsid w:val="00A84FA3"/>
    <w:rsid w:val="00A851AA"/>
    <w:rsid w:val="00A93957"/>
    <w:rsid w:val="00AA2612"/>
    <w:rsid w:val="00AA3425"/>
    <w:rsid w:val="00AA4803"/>
    <w:rsid w:val="00AC108E"/>
    <w:rsid w:val="00AE0032"/>
    <w:rsid w:val="00AE274E"/>
    <w:rsid w:val="00AE6C94"/>
    <w:rsid w:val="00B0191C"/>
    <w:rsid w:val="00B24FBD"/>
    <w:rsid w:val="00B32142"/>
    <w:rsid w:val="00B60A0F"/>
    <w:rsid w:val="00B85BEE"/>
    <w:rsid w:val="00B87D4A"/>
    <w:rsid w:val="00B968AA"/>
    <w:rsid w:val="00BE27D9"/>
    <w:rsid w:val="00BF29EB"/>
    <w:rsid w:val="00C05118"/>
    <w:rsid w:val="00C30155"/>
    <w:rsid w:val="00C4153D"/>
    <w:rsid w:val="00C71613"/>
    <w:rsid w:val="00C833D0"/>
    <w:rsid w:val="00C83C21"/>
    <w:rsid w:val="00C845D0"/>
    <w:rsid w:val="00CB62A9"/>
    <w:rsid w:val="00CC0E0C"/>
    <w:rsid w:val="00CE23A0"/>
    <w:rsid w:val="00CE267A"/>
    <w:rsid w:val="00CE641D"/>
    <w:rsid w:val="00CF2378"/>
    <w:rsid w:val="00D10569"/>
    <w:rsid w:val="00D1651C"/>
    <w:rsid w:val="00D32990"/>
    <w:rsid w:val="00D329ED"/>
    <w:rsid w:val="00D93F1A"/>
    <w:rsid w:val="00DA54D8"/>
    <w:rsid w:val="00DA6379"/>
    <w:rsid w:val="00DB2C05"/>
    <w:rsid w:val="00DD0F6E"/>
    <w:rsid w:val="00DE76EC"/>
    <w:rsid w:val="00DF44F8"/>
    <w:rsid w:val="00E042AA"/>
    <w:rsid w:val="00E067FE"/>
    <w:rsid w:val="00E06B83"/>
    <w:rsid w:val="00E45118"/>
    <w:rsid w:val="00E60866"/>
    <w:rsid w:val="00E67E35"/>
    <w:rsid w:val="00E716AE"/>
    <w:rsid w:val="00E71935"/>
    <w:rsid w:val="00E75875"/>
    <w:rsid w:val="00E7592C"/>
    <w:rsid w:val="00E76AE8"/>
    <w:rsid w:val="00EA1F43"/>
    <w:rsid w:val="00EF0E06"/>
    <w:rsid w:val="00F06B05"/>
    <w:rsid w:val="00F21617"/>
    <w:rsid w:val="00F23633"/>
    <w:rsid w:val="00F25561"/>
    <w:rsid w:val="00F27BB9"/>
    <w:rsid w:val="00F47D15"/>
    <w:rsid w:val="00F52269"/>
    <w:rsid w:val="00F57993"/>
    <w:rsid w:val="00F901A9"/>
    <w:rsid w:val="00FA6B19"/>
    <w:rsid w:val="00FB0549"/>
    <w:rsid w:val="00FB6B34"/>
    <w:rsid w:val="00FC4D02"/>
    <w:rsid w:val="25B20150"/>
    <w:rsid w:val="4A1B16C9"/>
    <w:rsid w:val="57095A33"/>
    <w:rsid w:val="67D92B32"/>
    <w:rsid w:val="79577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967</Words>
  <Characters>1017</Characters>
  <Lines>4</Lines>
  <Paragraphs>1</Paragraphs>
  <TotalTime>11</TotalTime>
  <ScaleCrop>false</ScaleCrop>
  <LinksUpToDate>false</LinksUpToDate>
  <CharactersWithSpaces>1038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2024-10-25T00:56:00Z</dcterms:created>
  <dc:creator>TingXu</dc:creator>
  <cp:lastModifiedBy>马燕天</cp:lastModifiedBy>
  <dcterms:modified xsi:type="dcterms:W3CDTF">2025-03-04T01:24:56Z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2842636770C243DB8EE9D4885081B1D6_13</vt:lpwstr>
  </property>
  <property fmtid="{D5CDD505-2E9C-101B-9397-08002B2CF9AE}" pid="4" name="KSOTemplateDocerSaveRecord">
    <vt:lpwstr>eyJoZGlkIjoiZjBjOTQ3Y2YzNmMxYjk4MzBjMjYzNDFiNGY4MTdlNmEiLCJ1c2VySWQiOiIxNjcyNzY4MjIxIn0=</vt:lpwstr>
  </property>
</Properties>
</file>